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E6" w:rsidRPr="00155751" w:rsidRDefault="00D85FE6" w:rsidP="00D85F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5575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85FE6" w:rsidRPr="00155751" w:rsidRDefault="00D85FE6" w:rsidP="00D85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7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55751">
        <w:rPr>
          <w:rFonts w:ascii="Times New Roman" w:hAnsi="Times New Roman" w:cs="Times New Roman"/>
          <w:sz w:val="28"/>
          <w:szCs w:val="28"/>
        </w:rPr>
        <w:t xml:space="preserve"> «Детский сад №20 комбинированного вида» г. Сергиева Посада</w:t>
      </w:r>
    </w:p>
    <w:p w:rsidR="00D85FE6" w:rsidRPr="00155751" w:rsidRDefault="00D85FE6" w:rsidP="00D85F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FE6" w:rsidRPr="00155751" w:rsidRDefault="00D85FE6" w:rsidP="00D85F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FE6" w:rsidRDefault="00D85FE6" w:rsidP="00D85FE6">
      <w:pPr>
        <w:rPr>
          <w:rFonts w:ascii="Times New Roman" w:hAnsi="Times New Roman" w:cs="Times New Roman"/>
          <w:b/>
          <w:sz w:val="36"/>
          <w:szCs w:val="36"/>
        </w:rPr>
      </w:pPr>
    </w:p>
    <w:p w:rsidR="00D85FE6" w:rsidRDefault="00D85FE6" w:rsidP="00D85FE6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155751">
        <w:rPr>
          <w:rFonts w:ascii="Times New Roman" w:hAnsi="Times New Roman" w:cs="Times New Roman"/>
          <w:b/>
          <w:sz w:val="48"/>
          <w:szCs w:val="48"/>
        </w:rPr>
        <w:t xml:space="preserve">           </w:t>
      </w: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D85FE6" w:rsidRDefault="00D85FE6" w:rsidP="00D85FE6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D85FE6" w:rsidRDefault="00D85FE6" w:rsidP="00D85FE6">
      <w:pPr>
        <w:spacing w:after="0"/>
        <w:rPr>
          <w:rFonts w:ascii="Times New Roman" w:eastAsia="Calibri" w:hAnsi="Times New Roman" w:cs="Times New Roman"/>
          <w:sz w:val="40"/>
          <w:szCs w:val="40"/>
        </w:rPr>
      </w:pPr>
      <w:r w:rsidRPr="0015575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</w:t>
      </w:r>
      <w:r w:rsidRPr="00D85FE6">
        <w:rPr>
          <w:rFonts w:ascii="Times New Roman" w:eastAsia="Calibri" w:hAnsi="Times New Roman" w:cs="Times New Roman"/>
          <w:sz w:val="40"/>
          <w:szCs w:val="40"/>
        </w:rPr>
        <w:t>Доклад</w:t>
      </w:r>
      <w:r w:rsidR="00F34D9B">
        <w:rPr>
          <w:rFonts w:ascii="Times New Roman" w:eastAsia="Calibri" w:hAnsi="Times New Roman" w:cs="Times New Roman"/>
          <w:sz w:val="40"/>
          <w:szCs w:val="40"/>
        </w:rPr>
        <w:t xml:space="preserve"> на педсовете</w:t>
      </w:r>
    </w:p>
    <w:p w:rsidR="00F34D9B" w:rsidRPr="00D85FE6" w:rsidRDefault="00F34D9B" w:rsidP="00D85FE6">
      <w:pPr>
        <w:spacing w:after="0"/>
        <w:rPr>
          <w:rFonts w:ascii="Times New Roman" w:eastAsia="Calibri" w:hAnsi="Times New Roman" w:cs="Times New Roman"/>
          <w:sz w:val="40"/>
          <w:szCs w:val="40"/>
        </w:rPr>
      </w:pPr>
    </w:p>
    <w:p w:rsidR="00D85FE6" w:rsidRPr="00D85FE6" w:rsidRDefault="00D85FE6" w:rsidP="00F34D9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r w:rsidRPr="00D85FE6">
        <w:rPr>
          <w:rFonts w:ascii="Times New Roman" w:eastAsia="Calibri" w:hAnsi="Times New Roman" w:cs="Times New Roman"/>
          <w:bCs/>
          <w:sz w:val="36"/>
          <w:szCs w:val="36"/>
        </w:rPr>
        <w:t xml:space="preserve"> </w:t>
      </w:r>
      <w:r w:rsidR="00F34D9B">
        <w:rPr>
          <w:rFonts w:ascii="Times New Roman" w:eastAsia="Calibri" w:hAnsi="Times New Roman" w:cs="Times New Roman"/>
          <w:bCs/>
          <w:sz w:val="36"/>
          <w:szCs w:val="36"/>
        </w:rPr>
        <w:t xml:space="preserve">Тема: </w:t>
      </w:r>
      <w:r w:rsidRPr="00D85FE6">
        <w:rPr>
          <w:rFonts w:ascii="Times New Roman" w:eastAsia="Calibri" w:hAnsi="Times New Roman" w:cs="Times New Roman"/>
          <w:bCs/>
          <w:sz w:val="36"/>
          <w:szCs w:val="36"/>
        </w:rPr>
        <w:t>«</w:t>
      </w:r>
      <w:r w:rsidR="00F34D9B">
        <w:rPr>
          <w:rFonts w:ascii="Times New Roman" w:eastAsia="Calibri" w:hAnsi="Times New Roman" w:cs="Times New Roman"/>
          <w:bCs/>
          <w:sz w:val="36"/>
          <w:szCs w:val="36"/>
        </w:rPr>
        <w:t xml:space="preserve">Развитие двигательной активности дошкольников средствами </w:t>
      </w:r>
      <w:proofErr w:type="spellStart"/>
      <w:r w:rsidR="00F34D9B">
        <w:rPr>
          <w:rFonts w:ascii="Times New Roman" w:eastAsia="Calibri" w:hAnsi="Times New Roman" w:cs="Times New Roman"/>
          <w:bCs/>
          <w:sz w:val="36"/>
          <w:szCs w:val="36"/>
        </w:rPr>
        <w:t>логоритмики</w:t>
      </w:r>
      <w:proofErr w:type="spellEnd"/>
      <w:r w:rsidRPr="00D85FE6">
        <w:rPr>
          <w:rFonts w:ascii="Times New Roman" w:eastAsia="Calibri" w:hAnsi="Times New Roman" w:cs="Times New Roman"/>
          <w:bCs/>
          <w:sz w:val="36"/>
          <w:szCs w:val="36"/>
        </w:rPr>
        <w:t>»</w:t>
      </w:r>
    </w:p>
    <w:p w:rsidR="00D85FE6" w:rsidRPr="00D85FE6" w:rsidRDefault="00D85FE6" w:rsidP="00D85FE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8"/>
        </w:rPr>
      </w:pPr>
    </w:p>
    <w:p w:rsidR="00D85FE6" w:rsidRPr="00D85FE6" w:rsidRDefault="00D85FE6" w:rsidP="00D85F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D85FE6" w:rsidRPr="00D85FE6" w:rsidRDefault="00D85FE6" w:rsidP="00D85F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D85FE6" w:rsidRPr="00D85FE6" w:rsidRDefault="00D85FE6" w:rsidP="00D85FE6">
      <w:pPr>
        <w:spacing w:after="0" w:line="240" w:lineRule="auto"/>
        <w:ind w:left="3540"/>
        <w:jc w:val="right"/>
        <w:rPr>
          <w:rFonts w:ascii="Times New Roman" w:eastAsia="Calibri" w:hAnsi="Times New Roman" w:cs="Times New Roman"/>
          <w:b/>
          <w:sz w:val="36"/>
          <w:szCs w:val="28"/>
        </w:rPr>
      </w:pPr>
    </w:p>
    <w:p w:rsid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92A4C6" wp14:editId="6A5BBA74">
            <wp:extent cx="6029325" cy="3886200"/>
            <wp:effectExtent l="0" t="0" r="9525" b="0"/>
            <wp:docPr id="2" name="Рисунок 2" descr="https://culture76.ru/upload/resize_cache/iblock/ba2/1200_650_2/ba26c00bc92e8784f8f4523eba0494de.png?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ulture76.ru/upload/resize_cache/iblock/ba2/1200_650_2/ba26c00bc92e8784f8f4523eba0494de.png?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124" cy="389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5FE6" w:rsidRPr="00155751" w:rsidRDefault="00D85FE6" w:rsidP="00D85FE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Подготовила</w:t>
      </w:r>
      <w:r w:rsidRPr="00155751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учитель - логопед </w:t>
      </w:r>
      <w:r w:rsidRPr="0015575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55751">
        <w:rPr>
          <w:rFonts w:ascii="Times New Roman" w:hAnsi="Times New Roman" w:cs="Times New Roman"/>
          <w:sz w:val="40"/>
          <w:szCs w:val="40"/>
        </w:rPr>
        <w:t>Марюнина</w:t>
      </w:r>
      <w:proofErr w:type="spellEnd"/>
      <w:r w:rsidRPr="00155751">
        <w:rPr>
          <w:rFonts w:ascii="Times New Roman" w:hAnsi="Times New Roman" w:cs="Times New Roman"/>
          <w:sz w:val="40"/>
          <w:szCs w:val="40"/>
        </w:rPr>
        <w:t xml:space="preserve"> Н.Н.</w:t>
      </w:r>
    </w:p>
    <w:p w:rsidR="00D85FE6" w:rsidRPr="00155751" w:rsidRDefault="00D85FE6" w:rsidP="00D85FE6">
      <w:pPr>
        <w:rPr>
          <w:rFonts w:ascii="Times New Roman" w:hAnsi="Times New Roman" w:cs="Times New Roman"/>
          <w:sz w:val="40"/>
          <w:szCs w:val="40"/>
        </w:rPr>
      </w:pPr>
      <w:r w:rsidRPr="00155751">
        <w:rPr>
          <w:rFonts w:ascii="Times New Roman" w:hAnsi="Times New Roman" w:cs="Times New Roman"/>
          <w:sz w:val="40"/>
          <w:szCs w:val="40"/>
        </w:rPr>
        <w:t xml:space="preserve">     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</w:t>
      </w:r>
      <w:r w:rsidR="00E73356">
        <w:rPr>
          <w:rFonts w:ascii="Times New Roman" w:hAnsi="Times New Roman" w:cs="Times New Roman"/>
          <w:sz w:val="40"/>
          <w:szCs w:val="40"/>
        </w:rPr>
        <w:t>апрель</w:t>
      </w:r>
      <w:r>
        <w:rPr>
          <w:rFonts w:ascii="Times New Roman" w:hAnsi="Times New Roman" w:cs="Times New Roman"/>
          <w:sz w:val="40"/>
          <w:szCs w:val="40"/>
        </w:rPr>
        <w:t xml:space="preserve">    2020</w:t>
      </w:r>
      <w:r w:rsidRPr="00155751">
        <w:rPr>
          <w:rFonts w:ascii="Times New Roman" w:hAnsi="Times New Roman" w:cs="Times New Roman"/>
          <w:sz w:val="40"/>
          <w:szCs w:val="40"/>
        </w:rPr>
        <w:t>г.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 Дети с нормальным речевым развитием к пяти годам свободно пользуются развёрнутой фразовой речью, самостоятельно составляют сложные предложения. К этому времени окончательно формируются правильное звукопроизношение, готовность к звуковому анализу и синтезу, навыки словообразования и словоизменения, накапливается достаточный словарный запас.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 детей с речевой патологией, обучающихся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коррекционной группе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наблюдается значительное нарушение всех компонентов языковой системы. Дети мало пользуются прилагательными, наречиями, допускают ошибки в словообразовании и словоизменении. Фонетическое оформление речи отстаёт от возрастной нормы. Отмечаются стойкие ошибки в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звуконаполняемости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слов, нарушение слоговой структуры, недостаточное развитие фонематического восприятия и слуха. Нарушаются логико-временные связи в повествовании.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 В коррекционной работе с детьми, страдающими различными дефектами речи</w:t>
      </w:r>
      <w:proofErr w:type="gram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положительную роль играет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5FE6">
        <w:rPr>
          <w:rFonts w:ascii="Times New Roman" w:eastAsia="Calibri" w:hAnsi="Times New Roman" w:cs="Times New Roman"/>
          <w:sz w:val="28"/>
          <w:szCs w:val="28"/>
        </w:rPr>
        <w:t xml:space="preserve"> Рифмованная речь очень важна для детей с речевыми расстройствами, так как индивидуальный внутренний ритм детей часто или ускорен, или, наоборот, более медленный, чем общий заданный ритм.</w:t>
      </w:r>
      <w:r w:rsidRPr="00D85FE6">
        <w:rPr>
          <w:rFonts w:ascii="Times New Roman" w:eastAsia="Calibri" w:hAnsi="Times New Roman" w:cs="Times New Roman"/>
          <w:sz w:val="28"/>
          <w:szCs w:val="28"/>
        </w:rPr>
        <w:br/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Логоритмика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объединение на основе единого замысла  системы музыкально-двигательных,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речедвигательных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музыкально-речевых игр и упражнений, осуществляемых в целях логопедической коррекции, двигательной активности. </w:t>
      </w:r>
    </w:p>
    <w:p w:rsidR="00D85FE6" w:rsidRP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5FE6">
        <w:rPr>
          <w:rFonts w:ascii="Times New Roman" w:eastAsia="Calibri" w:hAnsi="Times New Roman" w:cs="Times New Roman"/>
          <w:sz w:val="28"/>
          <w:szCs w:val="28"/>
        </w:rPr>
        <w:tab/>
        <w:t>Логопедическая ритмика позволяет:</w:t>
      </w:r>
      <w:r w:rsidRPr="00D85FE6">
        <w:rPr>
          <w:rFonts w:ascii="Times New Roman" w:eastAsia="Calibri" w:hAnsi="Times New Roman" w:cs="Times New Roman"/>
          <w:sz w:val="28"/>
          <w:szCs w:val="28"/>
        </w:rPr>
        <w:br/>
        <w:t xml:space="preserve">- </w:t>
      </w:r>
      <w:hyperlink r:id="rId8" w:history="1">
        <w:r w:rsidRPr="00D85FE6">
          <w:rPr>
            <w:rFonts w:ascii="Times New Roman" w:eastAsia="Calibri" w:hAnsi="Times New Roman" w:cs="Times New Roman"/>
            <w:sz w:val="28"/>
            <w:szCs w:val="28"/>
          </w:rPr>
          <w:t>использовать методы и приемы</w:t>
        </w:r>
      </w:hyperlink>
      <w:r w:rsidRPr="00D85FE6">
        <w:rPr>
          <w:rFonts w:ascii="Times New Roman" w:eastAsia="Calibri" w:hAnsi="Times New Roman" w:cs="Times New Roman"/>
          <w:sz w:val="28"/>
          <w:szCs w:val="28"/>
        </w:rPr>
        <w:t>, которые помогают ребенку выдержать занятие в одном темпе;</w:t>
      </w:r>
      <w:r w:rsidRPr="00D85FE6">
        <w:rPr>
          <w:rFonts w:ascii="Times New Roman" w:eastAsia="Calibri" w:hAnsi="Times New Roman" w:cs="Times New Roman"/>
          <w:sz w:val="28"/>
          <w:szCs w:val="28"/>
        </w:rPr>
        <w:br/>
        <w:t>- заинтересовать ребенка так, чтобы у него не пропадал интерес на протяжении всего занятия, что способствует поддержанию одинаковой интенсивной подвижности на протяжении всего занятия;</w:t>
      </w:r>
      <w:r w:rsidRPr="00D85FE6">
        <w:rPr>
          <w:rFonts w:ascii="Times New Roman" w:eastAsia="Calibri" w:hAnsi="Times New Roman" w:cs="Times New Roman"/>
          <w:sz w:val="28"/>
          <w:szCs w:val="28"/>
        </w:rPr>
        <w:br/>
        <w:t>- активизировать речь детей;</w:t>
      </w:r>
      <w:r w:rsidRPr="00D85FE6">
        <w:rPr>
          <w:rFonts w:ascii="Times New Roman" w:eastAsia="Calibri" w:hAnsi="Times New Roman" w:cs="Times New Roman"/>
          <w:sz w:val="28"/>
          <w:szCs w:val="28"/>
        </w:rPr>
        <w:br/>
        <w:t>- избежать усталости и переутомления.</w:t>
      </w:r>
    </w:p>
    <w:p w:rsidR="00D85FE6" w:rsidRPr="00D85FE6" w:rsidRDefault="00D85FE6" w:rsidP="00D85F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Calibri" w:hAnsi="Times New Roman" w:cs="Times New Roman"/>
          <w:sz w:val="28"/>
          <w:szCs w:val="28"/>
        </w:rPr>
        <w:tab/>
        <w:t xml:space="preserve">В работе с детьми </w:t>
      </w:r>
      <w:proofErr w:type="spellStart"/>
      <w:r w:rsidRPr="00D85FE6">
        <w:rPr>
          <w:rFonts w:ascii="Times New Roman" w:eastAsia="Calibri" w:hAnsi="Times New Roman" w:cs="Times New Roman"/>
          <w:sz w:val="28"/>
          <w:szCs w:val="28"/>
        </w:rPr>
        <w:t>логоритмическими</w:t>
      </w:r>
      <w:proofErr w:type="spellEnd"/>
      <w:r w:rsidRPr="00D85FE6">
        <w:rPr>
          <w:rFonts w:ascii="Times New Roman" w:eastAsia="Calibri" w:hAnsi="Times New Roman" w:cs="Times New Roman"/>
          <w:sz w:val="28"/>
          <w:szCs w:val="28"/>
        </w:rPr>
        <w:t xml:space="preserve"> средствами можно регулировать процессы возбуждения и торможения; постепенно формировать координацию движений, их переключаемость, точность; учить передвигаться и ориентироваться в пространстве.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5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 задачи логопедической ритмики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Целью проведения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логоритмики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коррекция речевых нарушений через развитие и исправление неречевых и речевых психических функций.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решать оздоровительные, образовательные, воспитательные и коррекционные задачи.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Оздоровительные задачи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Укрепление костно-мышечного аппарата. Развитие дыхания. Развитие координации движений и моторной функции. Воспитание правильной осанки и походки. Развитие ловкости, силы и выносливости.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Образовательные задачи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двигательных умений и навыков. Развитие пространственных представлений, координации движений. Развитие переключаемости, организаторских способностей.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 задачи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Воспитание и развитие чувства ритма, </w:t>
      </w:r>
      <w:proofErr w:type="gram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движениях</w:t>
      </w:r>
      <w:proofErr w:type="gram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ритмическую выразительность. Воспитание умения перевоплощаться, проявлять 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свои творческие способности. Воспитание личностных качеств, чувства коллективизма, умения соблюдать правила и т.д.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Коррекционные задачи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Коррекционная направленность логопедической ритмики обусловлена учетом механизма и структуры речевого нарушения, комплексностью и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поэтапностью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логопедической работы. Я учитываю возрастные и личностные особенности детей, состояние их двигательной сферы, характер и степень нарушения речевых и неречевых процессов.  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Коррекционные занятия с одной стороны, устраняют нарушенные функции, а с другой - развивают функциональные системы ребёнка: дыхание, голос, артикуляционный аппарат, произвольное внимание, процессы запоминания и воспроизведения речевого и двигательного материала.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Основными задачами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логоритмического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являются:</w:t>
      </w:r>
    </w:p>
    <w:p w:rsidR="00D85FE6" w:rsidRPr="00D85FE6" w:rsidRDefault="00D85FE6" w:rsidP="00D85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внимания и фонематического слуха;</w:t>
      </w:r>
    </w:p>
    <w:p w:rsidR="00D85FE6" w:rsidRPr="00D85FE6" w:rsidRDefault="00D85FE6" w:rsidP="00D85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музыкального, звукового, тембрового, динамического слуха, чувства ритма, певческого диапазона голоса;</w:t>
      </w:r>
    </w:p>
    <w:p w:rsidR="00D85FE6" w:rsidRPr="00D85FE6" w:rsidRDefault="00D85FE6" w:rsidP="00D85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общей и тонкой моторики, кинестетических ощущений, мимики, пантомимики, пространственных организаций движений;</w:t>
      </w:r>
    </w:p>
    <w:p w:rsidR="00D85FE6" w:rsidRPr="00D85FE6" w:rsidRDefault="00D85FE6" w:rsidP="00D85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умения перевоплощаться, выразительности и грации движений, умения определять характер музыки, согласовывать ее с движениями;</w:t>
      </w:r>
    </w:p>
    <w:p w:rsidR="00D85FE6" w:rsidRPr="00D85FE6" w:rsidRDefault="00D85FE6" w:rsidP="00D85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переключаемости с одного поля деятельности на другое;</w:t>
      </w:r>
    </w:p>
    <w:p w:rsidR="00D85FE6" w:rsidRPr="00D85FE6" w:rsidRDefault="00D85FE6" w:rsidP="00D85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речевой моторики для формирования артикуляционной базы звуков, физиологического и фонационного дыхания;</w:t>
      </w:r>
    </w:p>
    <w:p w:rsidR="00D85FE6" w:rsidRPr="00D85FE6" w:rsidRDefault="00D85FE6" w:rsidP="00D85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закрепление навыка правильного употребления звуков в различных формах и видах речи, во всех ситуациях общения, воспитание связи между звуком и его музыкальным образом, буквенным обозначением;</w:t>
      </w:r>
    </w:p>
    <w:p w:rsidR="00D85FE6" w:rsidRPr="00D85FE6" w:rsidRDefault="00D85FE6" w:rsidP="00D85F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формирование, развитие и коррекция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-зрительно-двигательной координации;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 </w:t>
      </w:r>
      <w:r w:rsidRPr="00D85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Принципы  организации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логоритмических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упражнений.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систематичности.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логоритмики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включаю в логопедические занятия каждый раз.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наглядности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разучивании новых движений практический показ движений создаёт объективную предпосылку для успешного их освоения.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 Принцип всестороннего воздействия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Обеспечение общего влияния занятий на организм, так как средства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логоритмики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повышают общую тренированность организма, совершенствуют общие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нервнорефлекторные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механизмы регуляции и способствуют комплексности корректирующих воздействий.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учёта симптоматики.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возможности детей соотносятся с речевой патологией. </w:t>
      </w:r>
      <w:proofErr w:type="gram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 дозируется</w:t>
      </w:r>
      <w:proofErr w:type="gram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соответствующая нагрузка. При этом занятия строятся на эмоциональном подъёме, с быстрой сменой деятельности, чтобы дети не уставали, а также не теряли интереса.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 Принцип </w:t>
      </w:r>
      <w:proofErr w:type="spellStart"/>
      <w:r w:rsidRPr="00D85F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этапности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Определяется логическая последовательность приобретения, закрепления и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совершенствованиявсего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знаний, умений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навыков. В его основу положен подход «От </w:t>
      </w:r>
      <w:proofErr w:type="gram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сложному».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r w:rsidRPr="00D85F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и приёмы обучения на занятиях по логопедической ритмике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используем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наглядн</w:t>
      </w:r>
      <w:proofErr w:type="gram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зрительные приёмы: показ движения и использование зрительных ориентиров (мнемосхем,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2.приемы для обеспечения тактильно-мышечной наглядности с применением различного инвентаря: кубиков, массажных мячей с</w:t>
      </w:r>
      <w:proofErr w:type="gram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апликаторов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Кузнецова и т.д.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3.наглядно-слуховые приёмы для звуковой регуляции движения: инструментальная музыка и песни, бубен, колокольчики и др.; короткие стихотворения.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Словесные методы применяются для осмысления детьми поставленной задачи и осознанного выполнения двигательных упражнений. Они включают следующие приёмы:</w:t>
      </w:r>
    </w:p>
    <w:p w:rsidR="00D85FE6" w:rsidRPr="00D85FE6" w:rsidRDefault="00D85FE6" w:rsidP="00D85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одновременное описание и объяснение новых движений с опорой на жизненный опыт детей;</w:t>
      </w:r>
    </w:p>
    <w:p w:rsidR="00D85FE6" w:rsidRPr="00D85FE6" w:rsidRDefault="00D85FE6" w:rsidP="00D85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пояснение и показ движения;</w:t>
      </w:r>
    </w:p>
    <w:p w:rsidR="00D85FE6" w:rsidRPr="00D85FE6" w:rsidRDefault="00D85FE6" w:rsidP="00D85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 при самостоятельном воспроизведении детьми показанного педагогом движения;</w:t>
      </w:r>
    </w:p>
    <w:p w:rsidR="00D85FE6" w:rsidRPr="00D85FE6" w:rsidRDefault="00D85FE6" w:rsidP="00D85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смысла двигательных действий, уточнение сюжета игры;</w:t>
      </w:r>
    </w:p>
    <w:p w:rsidR="00D85FE6" w:rsidRPr="00D85FE6" w:rsidRDefault="00D85FE6" w:rsidP="00D85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для акцентирования внимания и одновременности действий; для этого используются считалки, игровые зачины из народно творчества;</w:t>
      </w:r>
    </w:p>
    <w:p w:rsidR="00D85FE6" w:rsidRPr="00D85FE6" w:rsidRDefault="00D85FE6" w:rsidP="00D85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образный сюжетный рассказ для развития выразительных движений у детей и лучшего перевоплощения в игровой образ;</w:t>
      </w:r>
    </w:p>
    <w:p w:rsidR="00D85FE6" w:rsidRPr="00D85FE6" w:rsidRDefault="00D85FE6" w:rsidP="00D85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словесную инструкцию, которая помогает оживить прежние впечатления.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Игровая форма активизирует элементы наглядно-образного и наглядно-действенного мышления, помогает совершенствовать разнообразные двигательные навыки, развивает самостоятельность движений, быстроту ответной реакции.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Соревновательная форма применяется как средство совершенствования уже отработанных навыков, воспитания чувства коллективизма, воспитания морально-волевых качеств.</w:t>
      </w:r>
    </w:p>
    <w:p w:rsidR="00D85FE6" w:rsidRPr="00D85FE6" w:rsidRDefault="00D85FE6" w:rsidP="00D85F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Отдельных занятий по логопедической ритмике в плане нет, но на каждом индивидуальном или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подгупповом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занятии, а также в непосредственн</w:t>
      </w:r>
      <w:r w:rsidR="00340F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образовательной деятельности мы используем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 или иные </w:t>
      </w:r>
      <w:proofErr w:type="gram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proofErr w:type="gram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соблюдая вышеперечисленные принципы. В нашей группе существует картотека пальчиковой, дыхательной, зрительной  гимнастики; существует подборка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стихотворенний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мяча су-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сформирована коллекция «динамических минуток»; широко используются </w:t>
      </w:r>
      <w:proofErr w:type="spellStart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мнемосхемы для упражнений; в свободном доступе детей «Музыкальный уголок». Интеграция специалистов музыкального руководителя, </w:t>
      </w:r>
      <w:r w:rsidR="000018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учителя-дефектолога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- логопеда, медиков,</w:t>
      </w:r>
      <w:r w:rsidR="0000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F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 приносит ощутимые плоды</w:t>
      </w:r>
      <w:r w:rsidRPr="00D85FE6">
        <w:rPr>
          <w:rFonts w:ascii="Times New Roman" w:eastAsia="Calibri" w:hAnsi="Times New Roman" w:cs="Times New Roman"/>
          <w:sz w:val="28"/>
          <w:szCs w:val="28"/>
        </w:rPr>
        <w:t xml:space="preserve"> не только в формировании словаря, развитии речи детей, но и в становлении </w:t>
      </w:r>
      <w:hyperlink r:id="rId9" w:history="1">
        <w:r w:rsidRPr="00D85FE6">
          <w:rPr>
            <w:rFonts w:ascii="Times New Roman" w:eastAsia="Calibri" w:hAnsi="Times New Roman" w:cs="Times New Roman"/>
            <w:sz w:val="28"/>
            <w:szCs w:val="28"/>
          </w:rPr>
          <w:t>физически развитого и здорового ребенка</w:t>
        </w:r>
      </w:hyperlink>
      <w:r w:rsidRPr="00D85F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85FE6" w:rsidRP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5FE6">
        <w:rPr>
          <w:rFonts w:ascii="Times New Roman" w:eastAsia="Calibri" w:hAnsi="Times New Roman" w:cs="Times New Roman"/>
          <w:sz w:val="28"/>
          <w:szCs w:val="28"/>
          <w:highlight w:val="green"/>
        </w:rPr>
        <w:br/>
      </w:r>
    </w:p>
    <w:p w:rsidR="00D85FE6" w:rsidRP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5FE6" w:rsidRP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5FE6" w:rsidRP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5FE6" w:rsidRP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5FE6" w:rsidRPr="00D85FE6" w:rsidRDefault="00D85FE6" w:rsidP="00D85F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2CE3" w:rsidRPr="00D85FE6" w:rsidRDefault="00A32CE3">
      <w:pPr>
        <w:rPr>
          <w:rFonts w:ascii="Times New Roman" w:hAnsi="Times New Roman" w:cs="Times New Roman"/>
          <w:sz w:val="28"/>
          <w:szCs w:val="28"/>
        </w:rPr>
      </w:pPr>
    </w:p>
    <w:sectPr w:rsidR="00A32CE3" w:rsidRPr="00D85FE6" w:rsidSect="00F34D9B">
      <w:pgSz w:w="11906" w:h="16838"/>
      <w:pgMar w:top="993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46117"/>
    <w:multiLevelType w:val="multilevel"/>
    <w:tmpl w:val="3FC2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781EAA"/>
    <w:multiLevelType w:val="multilevel"/>
    <w:tmpl w:val="4592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2E3BCE"/>
    <w:multiLevelType w:val="multilevel"/>
    <w:tmpl w:val="22D2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E6"/>
    <w:rsid w:val="000018AA"/>
    <w:rsid w:val="00244221"/>
    <w:rsid w:val="00340F79"/>
    <w:rsid w:val="00A32CE3"/>
    <w:rsid w:val="00D85FE6"/>
    <w:rsid w:val="00E73356"/>
    <w:rsid w:val="00F3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ogike.ru/priemi-aktivizacii-ustnoj-rechi-na-urokah-inostrannogo-yazika/index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logike.ru/zdorovoe-pitanie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F6032-3930-4E5B-A210-B528BC8B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3</cp:revision>
  <dcterms:created xsi:type="dcterms:W3CDTF">2020-09-28T06:49:00Z</dcterms:created>
  <dcterms:modified xsi:type="dcterms:W3CDTF">2025-01-22T11:41:00Z</dcterms:modified>
</cp:coreProperties>
</file>